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50" w:rsidRPr="00102376" w:rsidRDefault="00AA5150" w:rsidP="00E807F5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102376">
        <w:rPr>
          <w:rFonts w:ascii="Garamond" w:hAnsi="Garamond"/>
          <w:b/>
          <w:u w:val="single"/>
        </w:rPr>
        <w:t>Imagining and Transforming the Underground</w:t>
      </w:r>
      <w:r w:rsidRPr="00102376">
        <w:rPr>
          <w:rFonts w:ascii="Garamond" w:hAnsi="Garamond"/>
          <w:b/>
        </w:rPr>
        <w:t xml:space="preserve"> - </w:t>
      </w:r>
      <w:r w:rsidRPr="00102376">
        <w:rPr>
          <w:rFonts w:ascii="Garamond" w:hAnsi="Garamond"/>
          <w:b/>
          <w:u w:val="single"/>
          <w:lang w:val="fr-CA"/>
        </w:rPr>
        <w:t>Imaginaire et transformations du souterrain</w:t>
      </w:r>
    </w:p>
    <w:p w:rsidR="00AA5150" w:rsidRPr="00102376" w:rsidRDefault="00AA5150" w:rsidP="00AA5150">
      <w:pPr>
        <w:jc w:val="center"/>
        <w:rPr>
          <w:rFonts w:ascii="Garamond" w:hAnsi="Garamond"/>
          <w:b/>
        </w:rPr>
      </w:pPr>
      <w:r w:rsidRPr="00102376">
        <w:rPr>
          <w:rFonts w:ascii="Garamond" w:hAnsi="Garamond"/>
          <w:b/>
          <w:u w:val="single"/>
        </w:rPr>
        <w:t>Towards a Cultural History of the Mine</w:t>
      </w:r>
      <w:r w:rsidRPr="00102376">
        <w:rPr>
          <w:rFonts w:ascii="Garamond" w:hAnsi="Garamond"/>
          <w:b/>
        </w:rPr>
        <w:t xml:space="preserve"> - </w:t>
      </w:r>
      <w:r w:rsidRPr="00102376">
        <w:rPr>
          <w:rFonts w:ascii="Garamond" w:hAnsi="Garamond"/>
          <w:b/>
          <w:u w:val="single"/>
          <w:lang w:val="fr-CA"/>
        </w:rPr>
        <w:t>vers une histoire culturelle de la mine</w:t>
      </w:r>
    </w:p>
    <w:p w:rsidR="00AA5150" w:rsidRPr="00845EAC" w:rsidRDefault="00AA5150" w:rsidP="00AA5150">
      <w:pPr>
        <w:jc w:val="center"/>
        <w:rPr>
          <w:rFonts w:ascii="Garamond" w:hAnsi="Garamond"/>
          <w:lang w:val="fr-CA"/>
        </w:rPr>
      </w:pPr>
    </w:p>
    <w:p w:rsidR="00AA5150" w:rsidRDefault="00AA5150" w:rsidP="00AA5150">
      <w:pPr>
        <w:jc w:val="center"/>
        <w:rPr>
          <w:rFonts w:ascii="Garamond" w:hAnsi="Garamond"/>
        </w:rPr>
      </w:pPr>
      <w:r w:rsidRPr="00845EAC">
        <w:rPr>
          <w:rFonts w:ascii="Garamond" w:hAnsi="Garamond"/>
        </w:rPr>
        <w:t xml:space="preserve">A One-Day Interdisciplinary Conference </w:t>
      </w:r>
    </w:p>
    <w:p w:rsidR="00AA5150" w:rsidRDefault="00AA5150" w:rsidP="00AA5150">
      <w:pPr>
        <w:jc w:val="center"/>
        <w:rPr>
          <w:rFonts w:ascii="Garamond" w:hAnsi="Garamond"/>
        </w:rPr>
      </w:pPr>
      <w:r w:rsidRPr="00845EAC">
        <w:rPr>
          <w:rFonts w:ascii="Garamond" w:hAnsi="Garamond"/>
        </w:rPr>
        <w:t xml:space="preserve">York University-Université York </w:t>
      </w:r>
    </w:p>
    <w:p w:rsidR="00AA5150" w:rsidRPr="00845EAC" w:rsidRDefault="00AA5150" w:rsidP="00AA5150">
      <w:pPr>
        <w:jc w:val="center"/>
        <w:rPr>
          <w:rFonts w:ascii="Garamond" w:hAnsi="Garamond"/>
        </w:rPr>
      </w:pPr>
    </w:p>
    <w:p w:rsidR="00AA5150" w:rsidRDefault="00AA5150" w:rsidP="00AA5150">
      <w:pPr>
        <w:jc w:val="center"/>
        <w:rPr>
          <w:rFonts w:ascii="Garamond" w:hAnsi="Garamond"/>
        </w:rPr>
      </w:pPr>
      <w:r w:rsidRPr="00845EAC">
        <w:rPr>
          <w:rFonts w:ascii="Garamond" w:hAnsi="Garamond"/>
        </w:rPr>
        <w:t>5 June 2017</w:t>
      </w:r>
    </w:p>
    <w:p w:rsidR="00AA5150" w:rsidRPr="00845EAC" w:rsidRDefault="00AA5150" w:rsidP="00AA5150">
      <w:pPr>
        <w:jc w:val="center"/>
        <w:rPr>
          <w:rFonts w:ascii="Garamond" w:hAnsi="Garamond"/>
        </w:rPr>
      </w:pPr>
      <w:r>
        <w:rPr>
          <w:rFonts w:ascii="Garamond" w:hAnsi="Garamond"/>
        </w:rPr>
        <w:t>Room 280N York Lanes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 xml:space="preserve">9.00-9.15 </w:t>
      </w:r>
      <w:r w:rsidRPr="00845EAC">
        <w:rPr>
          <w:rFonts w:ascii="Garamond" w:hAnsi="Garamond"/>
        </w:rPr>
        <w:tab/>
        <w:t>Introduction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9.15-10.45</w:t>
      </w:r>
      <w:r w:rsidRPr="00845EAC">
        <w:rPr>
          <w:rFonts w:ascii="Garamond" w:hAnsi="Garamond"/>
        </w:rPr>
        <w:tab/>
        <w:t xml:space="preserve">Panel One: </w:t>
      </w:r>
      <w:r w:rsidRPr="00845EAC">
        <w:rPr>
          <w:rFonts w:ascii="Garamond" w:hAnsi="Garamond"/>
          <w:u w:val="single"/>
        </w:rPr>
        <w:t>C</w:t>
      </w:r>
      <w:r>
        <w:rPr>
          <w:rFonts w:ascii="Garamond" w:hAnsi="Garamond"/>
          <w:u w:val="single"/>
        </w:rPr>
        <w:t>h</w:t>
      </w:r>
      <w:r w:rsidRPr="00845EAC">
        <w:rPr>
          <w:rFonts w:ascii="Garamond" w:hAnsi="Garamond"/>
          <w:u w:val="single"/>
        </w:rPr>
        <w:t>thonic Other Worlds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005581" w:rsidRDefault="00AA5150" w:rsidP="00AA5150">
      <w:pPr>
        <w:rPr>
          <w:rFonts w:ascii="Garamond" w:eastAsia="Cambria" w:hAnsi="Garamond"/>
          <w:bCs/>
        </w:rPr>
      </w:pPr>
      <w:r w:rsidRPr="00845EAC">
        <w:rPr>
          <w:rFonts w:ascii="Garamond" w:hAnsi="Garamond"/>
        </w:rPr>
        <w:t>Moshe Lakser (Seneca College): ‘</w:t>
      </w:r>
      <w:r w:rsidRPr="00005581">
        <w:rPr>
          <w:rFonts w:ascii="Garamond" w:eastAsia="Cambria" w:hAnsi="Garamond"/>
          <w:bCs/>
        </w:rPr>
        <w:t>Illuminating the Other World: Representations of Coal Mines in 1960s Japan’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David Selway (University of Sussex): ‘Time, Memory and the Mine in the South Wales Coalfield, 1913-1974’</w:t>
      </w:r>
    </w:p>
    <w:p w:rsidR="00AA5150" w:rsidRDefault="00AA5150" w:rsidP="00AA5150">
      <w:pPr>
        <w:rPr>
          <w:rFonts w:ascii="Garamond" w:hAnsi="Garamond"/>
        </w:rPr>
      </w:pPr>
    </w:p>
    <w:p w:rsidR="00AA5150" w:rsidRPr="000D184A" w:rsidRDefault="00AA5150" w:rsidP="00AA5150">
      <w:pPr>
        <w:rPr>
          <w:rFonts w:ascii="Garamond" w:hAnsi="Garamond"/>
          <w:b/>
          <w:lang w:val="fr-FR"/>
        </w:rPr>
      </w:pPr>
      <w:r>
        <w:rPr>
          <w:rFonts w:ascii="Garamond" w:hAnsi="Garamond"/>
        </w:rPr>
        <w:t>Lara Popic (Ryerson University): ‘</w:t>
      </w:r>
      <w:r w:rsidRPr="000D184A">
        <w:rPr>
          <w:rFonts w:ascii="Garamond" w:hAnsi="Garamond"/>
          <w:lang w:val="fr-FR"/>
        </w:rPr>
        <w:t>Espaces souterrains et imagination politique chez George Sand</w:t>
      </w:r>
      <w:r>
        <w:rPr>
          <w:rFonts w:ascii="Garamond" w:hAnsi="Garamond"/>
          <w:lang w:val="fr-FR"/>
        </w:rPr>
        <w:t>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  <w:i/>
        </w:rPr>
      </w:pPr>
      <w:r w:rsidRPr="00845EAC">
        <w:rPr>
          <w:rFonts w:ascii="Garamond" w:hAnsi="Garamond"/>
          <w:i/>
        </w:rPr>
        <w:t>10.45-11.00</w:t>
      </w:r>
      <w:r w:rsidRPr="00845EAC">
        <w:rPr>
          <w:rFonts w:ascii="Garamond" w:hAnsi="Garamond"/>
          <w:i/>
        </w:rPr>
        <w:tab/>
        <w:t>Break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005581" w:rsidRDefault="00AA5150" w:rsidP="00AA5150">
      <w:pPr>
        <w:rPr>
          <w:rFonts w:ascii="Garamond" w:eastAsia="Cambria" w:hAnsi="Garamond"/>
          <w:bCs/>
        </w:rPr>
      </w:pPr>
      <w:r w:rsidRPr="00845EAC">
        <w:rPr>
          <w:rFonts w:ascii="Garamond" w:hAnsi="Garamond"/>
        </w:rPr>
        <w:t xml:space="preserve">11.00-12.30 </w:t>
      </w:r>
      <w:r w:rsidRPr="00845EAC">
        <w:rPr>
          <w:rFonts w:ascii="Garamond" w:hAnsi="Garamond"/>
        </w:rPr>
        <w:tab/>
        <w:t>Panel Two:</w:t>
      </w:r>
      <w:r w:rsidRPr="00005581">
        <w:rPr>
          <w:rFonts w:ascii="Garamond" w:eastAsia="Cambria" w:hAnsi="Garamond"/>
          <w:bCs/>
        </w:rPr>
        <w:t xml:space="preserve"> </w:t>
      </w:r>
      <w:r w:rsidRPr="00005581">
        <w:rPr>
          <w:rFonts w:ascii="Garamond" w:eastAsia="Cambria" w:hAnsi="Garamond"/>
          <w:bCs/>
          <w:u w:val="single"/>
        </w:rPr>
        <w:t>Continuity, Change and Paradoxes I: Deindustrialization</w:t>
      </w:r>
    </w:p>
    <w:p w:rsidR="00AA5150" w:rsidRPr="00005581" w:rsidRDefault="00AA5150" w:rsidP="00AA5150">
      <w:pPr>
        <w:rPr>
          <w:rFonts w:ascii="Garamond" w:eastAsia="Cambria" w:hAnsi="Garamond"/>
          <w:bCs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Catherine Morin Boulais (Université Laval): ‘Le rapport à la mine dans l’Abitibi minière : continuité et transformations’</w:t>
      </w:r>
    </w:p>
    <w:p w:rsidR="00AA5150" w:rsidRPr="00845EAC" w:rsidRDefault="00AA5150" w:rsidP="00AA5150">
      <w:pPr>
        <w:pStyle w:val="Default"/>
        <w:spacing w:line="276" w:lineRule="auto"/>
        <w:rPr>
          <w:rFonts w:ascii="Garamond" w:hAnsi="Garamond" w:cs="Arial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Isabelle Kirouac Massicotte (Université de Bologne): ‘La ville morte, corollaire de la mine? Lectures de la ville minière de Malartic’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 xml:space="preserve">Thierry Bissonnette (Université Laurentienne) ‘Détournements du souterrain industriel. L’exemple du SNOLAB et du projet artistique </w:t>
      </w:r>
      <w:r w:rsidRPr="00845EAC">
        <w:rPr>
          <w:rFonts w:ascii="Garamond" w:hAnsi="Garamond"/>
          <w:i/>
        </w:rPr>
        <w:t>Deux mille mètres sous terre</w:t>
      </w:r>
      <w:r w:rsidRPr="00845EAC">
        <w:rPr>
          <w:rFonts w:ascii="Garamond" w:hAnsi="Garamond"/>
        </w:rPr>
        <w:t>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  <w:i/>
        </w:rPr>
      </w:pPr>
      <w:r w:rsidRPr="00845EAC">
        <w:rPr>
          <w:rFonts w:ascii="Garamond" w:hAnsi="Garamond"/>
          <w:i/>
        </w:rPr>
        <w:t>12.30-13.30</w:t>
      </w:r>
      <w:r w:rsidRPr="00845EAC">
        <w:rPr>
          <w:rFonts w:ascii="Garamond" w:hAnsi="Garamond"/>
          <w:i/>
        </w:rPr>
        <w:tab/>
        <w:t>Lunch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13.30-</w:t>
      </w:r>
      <w:r>
        <w:rPr>
          <w:rFonts w:ascii="Garamond" w:hAnsi="Garamond"/>
        </w:rPr>
        <w:t>15.00</w:t>
      </w:r>
      <w:r w:rsidRPr="00845EAC">
        <w:rPr>
          <w:rFonts w:ascii="Garamond" w:hAnsi="Garamond"/>
        </w:rPr>
        <w:tab/>
        <w:t xml:space="preserve">Panel Three: </w:t>
      </w:r>
      <w:r w:rsidRPr="00005581">
        <w:rPr>
          <w:rFonts w:ascii="Garamond" w:eastAsia="Cambria" w:hAnsi="Garamond"/>
          <w:bCs/>
          <w:u w:val="single"/>
        </w:rPr>
        <w:t>Continuity, Change and Paradoxes II: Representations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pStyle w:val="Default"/>
        <w:spacing w:line="276" w:lineRule="auto"/>
        <w:rPr>
          <w:rFonts w:ascii="Garamond" w:hAnsi="Garamond" w:cs="Arial"/>
          <w:iCs/>
        </w:rPr>
      </w:pPr>
      <w:r w:rsidRPr="00845EAC">
        <w:rPr>
          <w:rFonts w:ascii="Garamond" w:hAnsi="Garamond" w:cs="Arial"/>
          <w:bCs/>
          <w:color w:val="auto"/>
        </w:rPr>
        <w:t>Katherine Morrissey (University of Arizona):</w:t>
      </w:r>
      <w:r w:rsidRPr="00845EAC">
        <w:rPr>
          <w:rFonts w:ascii="Garamond" w:hAnsi="Garamond" w:cs="Arial"/>
        </w:rPr>
        <w:t xml:space="preserve"> ‘</w:t>
      </w:r>
      <w:r w:rsidRPr="00845EAC">
        <w:rPr>
          <w:rFonts w:ascii="Garamond" w:hAnsi="Garamond" w:cs="Arial"/>
          <w:iCs/>
        </w:rPr>
        <w:t>Playing Miner’</w:t>
      </w:r>
    </w:p>
    <w:p w:rsidR="00AA5150" w:rsidRPr="00845EAC" w:rsidRDefault="00AA5150" w:rsidP="00AA5150">
      <w:pPr>
        <w:pStyle w:val="Default"/>
        <w:spacing w:line="276" w:lineRule="auto"/>
        <w:rPr>
          <w:rFonts w:ascii="Garamond" w:hAnsi="Garamond" w:cs="Arial"/>
          <w:iCs/>
        </w:rPr>
      </w:pPr>
    </w:p>
    <w:p w:rsidR="00AA5150" w:rsidRDefault="00AA5150" w:rsidP="00AA5150">
      <w:pPr>
        <w:rPr>
          <w:rFonts w:ascii="Garamond" w:hAnsi="Garamond"/>
          <w:i/>
        </w:rPr>
      </w:pPr>
      <w:r w:rsidRPr="00845EAC">
        <w:rPr>
          <w:rFonts w:ascii="Garamond" w:hAnsi="Garamond"/>
        </w:rPr>
        <w:t xml:space="preserve">Kyle Koeppe (George Mason University): </w:t>
      </w:r>
      <w:r w:rsidRPr="00845EAC">
        <w:rPr>
          <w:rFonts w:ascii="Garamond" w:hAnsi="Garamond"/>
          <w:i/>
        </w:rPr>
        <w:t>Title TBC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t>Johannah May Black (York University): ‘“The Coal in our Blood”: Cultural Expressions of Coal Mining History in Deindustrialized Nova Scotia’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  <w:i/>
        </w:rPr>
      </w:pPr>
      <w:r>
        <w:rPr>
          <w:rFonts w:ascii="Garamond" w:hAnsi="Garamond"/>
        </w:rPr>
        <w:t>15.00-15.15</w:t>
      </w:r>
      <w:r w:rsidRPr="00845EAC">
        <w:rPr>
          <w:rFonts w:ascii="Garamond" w:hAnsi="Garamond"/>
          <w:i/>
        </w:rPr>
        <w:t xml:space="preserve"> </w:t>
      </w:r>
      <w:r w:rsidRPr="00845EAC">
        <w:rPr>
          <w:rFonts w:ascii="Garamond" w:hAnsi="Garamond"/>
          <w:i/>
        </w:rPr>
        <w:tab/>
        <w:t>Break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rPr>
          <w:rFonts w:ascii="Garamond" w:hAnsi="Garamond"/>
        </w:rPr>
      </w:pPr>
      <w:r>
        <w:rPr>
          <w:rFonts w:ascii="Garamond" w:hAnsi="Garamond"/>
        </w:rPr>
        <w:t>15.15-16.15</w:t>
      </w:r>
      <w:r w:rsidRPr="00845EAC">
        <w:rPr>
          <w:rFonts w:ascii="Garamond" w:hAnsi="Garamond"/>
        </w:rPr>
        <w:tab/>
        <w:t xml:space="preserve">Panel Four: </w:t>
      </w:r>
      <w:r w:rsidRPr="00845EAC">
        <w:rPr>
          <w:rFonts w:ascii="Garamond" w:hAnsi="Garamond"/>
          <w:u w:val="single"/>
        </w:rPr>
        <w:t>Producing</w:t>
      </w:r>
      <w:r w:rsidRPr="00845EAC">
        <w:rPr>
          <w:rFonts w:ascii="Garamond" w:hAnsi="Garamond"/>
        </w:rPr>
        <w:t xml:space="preserve"> </w:t>
      </w:r>
      <w:r w:rsidRPr="00845EAC">
        <w:rPr>
          <w:rFonts w:ascii="Garamond" w:hAnsi="Garamond"/>
          <w:u w:val="single"/>
        </w:rPr>
        <w:t>Knowledge and Contesting Meanings</w:t>
      </w:r>
    </w:p>
    <w:p w:rsidR="00AA5150" w:rsidRDefault="00AA5150" w:rsidP="00AA5150">
      <w:pPr>
        <w:rPr>
          <w:rFonts w:ascii="Garamond" w:hAnsi="Garamond"/>
        </w:rPr>
      </w:pPr>
    </w:p>
    <w:p w:rsidR="00AA5150" w:rsidRDefault="00AA5150" w:rsidP="00AA5150">
      <w:pPr>
        <w:rPr>
          <w:rFonts w:ascii="Garamond" w:hAnsi="Garamond"/>
        </w:rPr>
      </w:pPr>
      <w:r w:rsidRPr="00845EAC">
        <w:rPr>
          <w:rFonts w:ascii="Garamond" w:hAnsi="Garamond"/>
        </w:rPr>
        <w:lastRenderedPageBreak/>
        <w:t>Anna Graber (Harvard University): ‘Evaluating Ores, Evaluating Peoples: Hierarchies of Knowledge at 18</w:t>
      </w:r>
      <w:r w:rsidRPr="00845EAC">
        <w:rPr>
          <w:rFonts w:ascii="Garamond" w:hAnsi="Garamond"/>
          <w:vertAlign w:val="superscript"/>
        </w:rPr>
        <w:t>th</w:t>
      </w:r>
      <w:r w:rsidRPr="00845EAC">
        <w:rPr>
          <w:rFonts w:ascii="Garamond" w:hAnsi="Garamond"/>
        </w:rPr>
        <w:t xml:space="preserve">-Century Siberian Mines’ </w:t>
      </w:r>
    </w:p>
    <w:p w:rsidR="00AA5150" w:rsidRDefault="00AA5150" w:rsidP="00AA5150">
      <w:pPr>
        <w:rPr>
          <w:rFonts w:ascii="Garamond" w:hAnsi="Garamond"/>
        </w:rPr>
      </w:pPr>
    </w:p>
    <w:p w:rsidR="00AA5150" w:rsidRPr="000D184A" w:rsidRDefault="00AA5150" w:rsidP="00AA5150">
      <w:pPr>
        <w:rPr>
          <w:rFonts w:ascii="Garamond" w:hAnsi="Garamond"/>
          <w:u w:val="single"/>
        </w:rPr>
      </w:pPr>
      <w:r>
        <w:rPr>
          <w:rFonts w:ascii="Garamond" w:hAnsi="Garamond"/>
        </w:rPr>
        <w:t>Alejandra Bronfman (University of British Columbia): ‘</w:t>
      </w:r>
      <w:r w:rsidRPr="000D184A">
        <w:rPr>
          <w:rFonts w:ascii="Garamond" w:hAnsi="Garamond"/>
        </w:rPr>
        <w:t>Under the Temple Floor: Mica Stories, Old and Older</w:t>
      </w:r>
      <w:r>
        <w:rPr>
          <w:rFonts w:ascii="Garamond" w:hAnsi="Garamond"/>
        </w:rPr>
        <w:t>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Default="00AA5150" w:rsidP="00AA5150">
      <w:pPr>
        <w:rPr>
          <w:rFonts w:ascii="Garamond" w:hAnsi="Garamond"/>
        </w:rPr>
      </w:pPr>
      <w:r>
        <w:rPr>
          <w:rFonts w:ascii="Garamond" w:hAnsi="Garamond"/>
        </w:rPr>
        <w:t>16.30-17.30</w:t>
      </w:r>
      <w:r w:rsidRPr="00845EAC">
        <w:rPr>
          <w:rFonts w:ascii="Garamond" w:hAnsi="Garamond"/>
        </w:rPr>
        <w:tab/>
        <w:t>Keynote</w:t>
      </w:r>
      <w:r>
        <w:rPr>
          <w:rFonts w:ascii="Garamond" w:hAnsi="Garamond"/>
        </w:rPr>
        <w:t xml:space="preserve"> Address</w:t>
      </w:r>
    </w:p>
    <w:p w:rsidR="00AA5150" w:rsidRDefault="00AA5150" w:rsidP="00AA5150">
      <w:pPr>
        <w:rPr>
          <w:rFonts w:ascii="Garamond" w:hAnsi="Garamond"/>
        </w:rPr>
      </w:pPr>
    </w:p>
    <w:p w:rsidR="00AA5150" w:rsidRPr="00270EC7" w:rsidRDefault="00AA5150" w:rsidP="00AA5150">
      <w:pPr>
        <w:rPr>
          <w:rFonts w:ascii="Garamond" w:hAnsi="Garamond"/>
        </w:rPr>
      </w:pPr>
      <w:r>
        <w:rPr>
          <w:rFonts w:ascii="Garamond" w:hAnsi="Garamond"/>
        </w:rPr>
        <w:t xml:space="preserve">Tina Asmussen (Max Planck Institute for the History of Science): </w:t>
      </w:r>
      <w:r w:rsidR="00270EC7">
        <w:rPr>
          <w:rFonts w:ascii="Garamond" w:hAnsi="Garamond"/>
        </w:rPr>
        <w:t xml:space="preserve">‘Berggeschrey! </w:t>
      </w:r>
      <w:r w:rsidR="00270EC7" w:rsidRPr="00270EC7">
        <w:rPr>
          <w:rFonts w:ascii="Garamond" w:hAnsi="Garamond"/>
        </w:rPr>
        <w:t>– The Economies of Hope and Fear in Early Modern German Mining Regions</w:t>
      </w:r>
      <w:r w:rsidR="00270EC7">
        <w:rPr>
          <w:rFonts w:ascii="Garamond" w:hAnsi="Garamond"/>
        </w:rPr>
        <w:t>’</w:t>
      </w:r>
    </w:p>
    <w:p w:rsidR="00AA5150" w:rsidRPr="00845EAC" w:rsidRDefault="00AA5150" w:rsidP="00AA5150">
      <w:pPr>
        <w:rPr>
          <w:rFonts w:ascii="Garamond" w:hAnsi="Garamond"/>
        </w:rPr>
      </w:pPr>
    </w:p>
    <w:p w:rsidR="00AA5150" w:rsidRPr="00845EAC" w:rsidRDefault="00AA5150" w:rsidP="00AA5150">
      <w:pPr>
        <w:jc w:val="center"/>
        <w:rPr>
          <w:rFonts w:ascii="Garamond" w:hAnsi="Garamond"/>
          <w:i/>
        </w:rPr>
      </w:pPr>
      <w:r w:rsidRPr="00845EAC">
        <w:rPr>
          <w:rFonts w:ascii="Garamond" w:hAnsi="Garamond"/>
          <w:i/>
        </w:rPr>
        <w:t xml:space="preserve">To be followed by dinner in the Schulich </w:t>
      </w:r>
      <w:r>
        <w:rPr>
          <w:rFonts w:ascii="Garamond" w:hAnsi="Garamond"/>
          <w:i/>
        </w:rPr>
        <w:t>Private</w:t>
      </w:r>
      <w:r w:rsidRPr="00845EAC">
        <w:rPr>
          <w:rFonts w:ascii="Garamond" w:hAnsi="Garamond"/>
          <w:i/>
        </w:rPr>
        <w:t xml:space="preserve"> Dining Room at 18.00</w:t>
      </w:r>
    </w:p>
    <w:p w:rsidR="00AA5150" w:rsidRDefault="00AA5150" w:rsidP="00AA5150">
      <w:pPr>
        <w:rPr>
          <w:rFonts w:ascii="Calibri" w:hAnsi="Calibri"/>
          <w:lang w:val="en-GB"/>
        </w:rPr>
      </w:pPr>
    </w:p>
    <w:p w:rsidR="00AA5150" w:rsidRDefault="00AA5150" w:rsidP="00AA5150">
      <w:pPr>
        <w:rPr>
          <w:rFonts w:ascii="Calibri" w:hAnsi="Calibri"/>
          <w:lang w:val="en-GB"/>
        </w:rPr>
      </w:pPr>
    </w:p>
    <w:p w:rsidR="00AA5150" w:rsidRPr="00005581" w:rsidRDefault="00AA5150" w:rsidP="00AA5150">
      <w:pPr>
        <w:rPr>
          <w:rFonts w:ascii="Calibri" w:hAnsi="Calibri"/>
          <w:lang w:val="en-GB"/>
        </w:rPr>
      </w:pPr>
    </w:p>
    <w:p w:rsidR="00AA5150" w:rsidRDefault="00AA5150" w:rsidP="00AA5150">
      <w:pPr>
        <w:rPr>
          <w:sz w:val="20"/>
          <w:szCs w:val="20"/>
          <w:lang w:val="en-GB"/>
        </w:rPr>
      </w:pPr>
    </w:p>
    <w:p w:rsidR="00AA5150" w:rsidRDefault="00AA5150" w:rsidP="00AA5150">
      <w:pPr>
        <w:rPr>
          <w:sz w:val="20"/>
          <w:szCs w:val="20"/>
          <w:lang w:val="en-GB"/>
        </w:rPr>
      </w:pPr>
    </w:p>
    <w:p w:rsidR="00AA5150" w:rsidRDefault="00AA5150" w:rsidP="00AA5150">
      <w:pPr>
        <w:rPr>
          <w:sz w:val="20"/>
          <w:szCs w:val="20"/>
          <w:lang w:val="en-GB"/>
        </w:rPr>
      </w:pPr>
    </w:p>
    <w:p w:rsidR="003E6324" w:rsidRDefault="003E6324"/>
    <w:sectPr w:rsidR="003E6324" w:rsidSect="00AA5150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25" w:rsidRDefault="00025525" w:rsidP="00AA5150">
      <w:r>
        <w:separator/>
      </w:r>
    </w:p>
  </w:endnote>
  <w:endnote w:type="continuationSeparator" w:id="0">
    <w:p w:rsidR="00025525" w:rsidRDefault="00025525" w:rsidP="00AA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25" w:rsidRDefault="00025525" w:rsidP="00AA5150">
      <w:r>
        <w:separator/>
      </w:r>
    </w:p>
  </w:footnote>
  <w:footnote w:type="continuationSeparator" w:id="0">
    <w:p w:rsidR="00025525" w:rsidRDefault="00025525" w:rsidP="00AA5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59" w:rsidRPr="00322326" w:rsidRDefault="00025525" w:rsidP="00397AAD">
    <w:pPr>
      <w:pStyle w:val="Header"/>
      <w:jc w:val="center"/>
      <w:rPr>
        <w:b/>
        <w:smallCap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50"/>
    <w:rsid w:val="00025525"/>
    <w:rsid w:val="000D2E46"/>
    <w:rsid w:val="00270EC7"/>
    <w:rsid w:val="003E6324"/>
    <w:rsid w:val="004F47E5"/>
    <w:rsid w:val="00585FDB"/>
    <w:rsid w:val="006655BA"/>
    <w:rsid w:val="00794235"/>
    <w:rsid w:val="00A603AF"/>
    <w:rsid w:val="00A8153F"/>
    <w:rsid w:val="00AA5150"/>
    <w:rsid w:val="00DA1FF7"/>
    <w:rsid w:val="00E807F5"/>
    <w:rsid w:val="00ED3CE8"/>
    <w:rsid w:val="00F05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8153F"/>
    <w:rPr>
      <w:rFonts w:ascii="Garamond" w:hAnsi="Garamond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A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1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15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A5150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8153F"/>
    <w:rPr>
      <w:rFonts w:ascii="Garamond" w:hAnsi="Garamond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AA5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1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AA5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15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A5150"/>
    <w:pPr>
      <w:autoSpaceDE w:val="0"/>
      <w:autoSpaceDN w:val="0"/>
      <w:adjustRightInd w:val="0"/>
    </w:pPr>
    <w:rPr>
      <w:rFonts w:ascii="Cambria" w:eastAsia="Calibri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Kerry</dc:creator>
  <cp:lastModifiedBy>Windows User</cp:lastModifiedBy>
  <cp:revision>2</cp:revision>
  <dcterms:created xsi:type="dcterms:W3CDTF">2017-05-03T17:30:00Z</dcterms:created>
  <dcterms:modified xsi:type="dcterms:W3CDTF">2017-05-03T17:30:00Z</dcterms:modified>
</cp:coreProperties>
</file>